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D1C" w:rsidRDefault="00A45D1C" w:rsidP="00B96C3A">
      <w:pPr>
        <w:jc w:val="center"/>
        <w:rPr>
          <w:b/>
          <w:bCs/>
          <w:sz w:val="28"/>
          <w:szCs w:val="24"/>
        </w:rPr>
      </w:pPr>
      <w:r w:rsidRPr="00A45D1C">
        <w:rPr>
          <w:b/>
          <w:bCs/>
          <w:sz w:val="28"/>
          <w:szCs w:val="24"/>
        </w:rPr>
        <w:t xml:space="preserve">АННОТАЦИЯ К РАБОЧЕЙ ПРОГРАММЕ </w:t>
      </w:r>
    </w:p>
    <w:p w:rsidR="0011010A" w:rsidRPr="00A45D1C" w:rsidRDefault="00CA3D04" w:rsidP="00B96C3A">
      <w:pPr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ПО ОБЩЕСТВОЗНАНИЮ 8</w:t>
      </w:r>
      <w:r w:rsidR="00A45D1C" w:rsidRPr="00A45D1C">
        <w:rPr>
          <w:b/>
          <w:bCs/>
          <w:sz w:val="28"/>
          <w:szCs w:val="24"/>
        </w:rPr>
        <w:t>-9 КЛАСС</w:t>
      </w:r>
    </w:p>
    <w:p w:rsidR="0011010A" w:rsidRDefault="0011010A" w:rsidP="00B96C3A"/>
    <w:p w:rsidR="003209FF" w:rsidRDefault="003209FF" w:rsidP="00B96C3A"/>
    <w:p w:rsidR="00A45D1C" w:rsidRPr="00A45D1C" w:rsidRDefault="00A45D1C" w:rsidP="00B96C3A">
      <w:pPr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A45D1C">
        <w:rPr>
          <w:rFonts w:eastAsia="Times New Roman" w:cs="Times New Roman"/>
          <w:b/>
          <w:bCs/>
          <w:color w:val="333333"/>
          <w:szCs w:val="24"/>
          <w:lang w:eastAsia="ru-RU"/>
        </w:rPr>
        <w:t>ОБЩАЯ ХАРАКТЕРИСТИКА УЧЕБНОГО ПРЕДМЕТА «ОБЩЕСТВОЗНАНИЕ»</w:t>
      </w:r>
    </w:p>
    <w:p w:rsidR="00A45D1C" w:rsidRPr="00A45D1C" w:rsidRDefault="00A45D1C" w:rsidP="00B96C3A">
      <w:pPr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A45D1C" w:rsidRPr="00A45D1C" w:rsidRDefault="00A45D1C" w:rsidP="00B96C3A">
      <w:pPr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A45D1C">
        <w:rPr>
          <w:rFonts w:eastAsia="Times New Roman" w:cs="Times New Roman"/>
          <w:color w:val="333333"/>
          <w:szCs w:val="24"/>
          <w:lang w:eastAsia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 г.), а также с учётом ф</w:t>
      </w:r>
      <w:r w:rsidRPr="00A45D1C">
        <w:rPr>
          <w:rFonts w:eastAsia="Times New Roman" w:cs="Times New Roman"/>
          <w:color w:val="333333"/>
          <w:szCs w:val="24"/>
          <w:shd w:val="clear" w:color="auto" w:fill="FFFFFF"/>
          <w:lang w:eastAsia="ru-RU"/>
        </w:rPr>
        <w:t>едеральной рабочей </w:t>
      </w:r>
      <w:r w:rsidRPr="00A45D1C">
        <w:rPr>
          <w:rFonts w:eastAsia="Times New Roman" w:cs="Times New Roman"/>
          <w:color w:val="333333"/>
          <w:szCs w:val="24"/>
          <w:lang w:eastAsia="ru-RU"/>
        </w:rPr>
        <w:t>программы воспитания. 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A45D1C" w:rsidRPr="00A45D1C" w:rsidRDefault="00A45D1C" w:rsidP="00B96C3A">
      <w:pPr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A45D1C">
        <w:rPr>
          <w:rFonts w:eastAsia="Times New Roman" w:cs="Times New Roman"/>
          <w:color w:val="333333"/>
          <w:szCs w:val="24"/>
          <w:lang w:eastAsia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</w:t>
      </w:r>
      <w:r w:rsidRPr="00A45D1C">
        <w:rPr>
          <w:rFonts w:eastAsia="Times New Roman" w:cs="Times New Roman"/>
          <w:color w:val="333333"/>
          <w:szCs w:val="24"/>
          <w:lang w:eastAsia="ru-RU"/>
        </w:rPr>
        <w:softHyphen/>
        <w:t xml:space="preserve">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A45D1C">
        <w:rPr>
          <w:rFonts w:eastAsia="Times New Roman" w:cs="Times New Roman"/>
          <w:color w:val="333333"/>
          <w:szCs w:val="24"/>
          <w:lang w:eastAsia="ru-RU"/>
        </w:rPr>
        <w:t>метапредметных</w:t>
      </w:r>
      <w:proofErr w:type="spellEnd"/>
      <w:r w:rsidRPr="00A45D1C">
        <w:rPr>
          <w:rFonts w:eastAsia="Times New Roman" w:cs="Times New Roman"/>
          <w:color w:val="333333"/>
          <w:szCs w:val="24"/>
          <w:lang w:eastAsia="ru-RU"/>
        </w:rPr>
        <w:t xml:space="preserve"> умений извлекать необходимые сведения, осмысливать, преобразовывать и применять их.</w:t>
      </w:r>
    </w:p>
    <w:p w:rsidR="00A45D1C" w:rsidRDefault="00A45D1C" w:rsidP="00B96C3A">
      <w:pPr>
        <w:rPr>
          <w:rFonts w:eastAsia="Times New Roman" w:cs="Times New Roman"/>
          <w:color w:val="333333"/>
          <w:szCs w:val="24"/>
          <w:lang w:eastAsia="ru-RU"/>
        </w:rPr>
      </w:pPr>
      <w:r w:rsidRPr="00A45D1C">
        <w:rPr>
          <w:rFonts w:eastAsia="Times New Roman" w:cs="Times New Roman"/>
          <w:color w:val="333333"/>
          <w:szCs w:val="24"/>
          <w:lang w:eastAsia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</w:t>
      </w:r>
      <w:r>
        <w:rPr>
          <w:rFonts w:eastAsia="Times New Roman" w:cs="Times New Roman"/>
          <w:color w:val="333333"/>
          <w:szCs w:val="24"/>
          <w:lang w:eastAsia="ru-RU"/>
        </w:rPr>
        <w:t>.</w:t>
      </w:r>
    </w:p>
    <w:p w:rsidR="00A45D1C" w:rsidRPr="00A45D1C" w:rsidRDefault="00A45D1C" w:rsidP="00B96C3A">
      <w:pPr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A45D1C" w:rsidRDefault="00A45D1C" w:rsidP="00B96C3A">
      <w:pPr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A45D1C">
        <w:rPr>
          <w:rFonts w:eastAsia="Times New Roman" w:cs="Times New Roman"/>
          <w:b/>
          <w:bCs/>
          <w:color w:val="333333"/>
          <w:szCs w:val="24"/>
          <w:lang w:eastAsia="ru-RU"/>
        </w:rPr>
        <w:t>ЦЕЛИ ИЗУЧЕНИЯ УЧЕБНОГО ПРЕДМЕТА «ОБЩЕСТВОЗНАНИЕ»</w:t>
      </w:r>
    </w:p>
    <w:p w:rsidR="00A45D1C" w:rsidRPr="00A45D1C" w:rsidRDefault="00A45D1C" w:rsidP="00B96C3A">
      <w:pPr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A45D1C" w:rsidRPr="00A45D1C" w:rsidRDefault="00A45D1C" w:rsidP="00B96C3A">
      <w:pPr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A45D1C">
        <w:rPr>
          <w:rFonts w:eastAsia="Times New Roman" w:cs="Times New Roman"/>
          <w:color w:val="333333"/>
          <w:szCs w:val="24"/>
          <w:lang w:eastAsia="ru-RU"/>
        </w:rPr>
        <w:t>Целями обществоведческого образования в основной школе являются:</w:t>
      </w:r>
    </w:p>
    <w:p w:rsidR="00A45D1C" w:rsidRPr="00A45D1C" w:rsidRDefault="00A45D1C" w:rsidP="00B96C3A">
      <w:pPr>
        <w:numPr>
          <w:ilvl w:val="0"/>
          <w:numId w:val="1"/>
        </w:numPr>
        <w:ind w:left="0" w:firstLine="709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A45D1C">
        <w:rPr>
          <w:rFonts w:eastAsia="Times New Roman" w:cs="Times New Roman"/>
          <w:color w:val="333333"/>
          <w:szCs w:val="24"/>
          <w:lang w:eastAsia="ru-RU"/>
        </w:rPr>
        <w:t xml:space="preserve">воспитание общероссийской идентичности, патриотизма, гражданственности, социальной ответственности, правового </w:t>
      </w:r>
      <w:r w:rsidRPr="00A45D1C">
        <w:rPr>
          <w:rFonts w:eastAsia="Times New Roman" w:cs="Times New Roman"/>
          <w:color w:val="333333"/>
          <w:szCs w:val="24"/>
          <w:lang w:eastAsia="ru-RU"/>
        </w:rPr>
        <w:softHyphen/>
        <w:t>самосознания, приверженности базовым ценностям нашего народа;</w:t>
      </w:r>
    </w:p>
    <w:p w:rsidR="00A45D1C" w:rsidRPr="00A45D1C" w:rsidRDefault="00A45D1C" w:rsidP="00B96C3A">
      <w:pPr>
        <w:numPr>
          <w:ilvl w:val="0"/>
          <w:numId w:val="1"/>
        </w:numPr>
        <w:ind w:left="0" w:firstLine="709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A45D1C">
        <w:rPr>
          <w:rFonts w:eastAsia="Times New Roman" w:cs="Times New Roman"/>
          <w:color w:val="333333"/>
          <w:szCs w:val="24"/>
          <w:lang w:eastAsia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A45D1C" w:rsidRPr="00A45D1C" w:rsidRDefault="00A45D1C" w:rsidP="00B96C3A">
      <w:pPr>
        <w:numPr>
          <w:ilvl w:val="0"/>
          <w:numId w:val="1"/>
        </w:numPr>
        <w:ind w:left="0" w:firstLine="709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A45D1C">
        <w:rPr>
          <w:rFonts w:eastAsia="Times New Roman" w:cs="Times New Roman"/>
          <w:color w:val="333333"/>
          <w:szCs w:val="24"/>
          <w:lang w:eastAsia="ru-RU"/>
        </w:rPr>
        <w:t>развитие личности на исключительно важном этапе её социализации 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A45D1C" w:rsidRPr="00A45D1C" w:rsidRDefault="00A45D1C" w:rsidP="00B96C3A">
      <w:pPr>
        <w:numPr>
          <w:ilvl w:val="0"/>
          <w:numId w:val="1"/>
        </w:numPr>
        <w:ind w:left="0" w:firstLine="709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A45D1C">
        <w:rPr>
          <w:rFonts w:eastAsia="Times New Roman" w:cs="Times New Roman"/>
          <w:color w:val="333333"/>
          <w:szCs w:val="24"/>
          <w:lang w:eastAsia="ru-RU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</w:t>
      </w:r>
      <w:r w:rsidRPr="00A45D1C">
        <w:rPr>
          <w:rFonts w:eastAsia="Times New Roman" w:cs="Times New Roman"/>
          <w:color w:val="333333"/>
          <w:szCs w:val="24"/>
          <w:lang w:eastAsia="ru-RU"/>
        </w:rPr>
        <w:lastRenderedPageBreak/>
        <w:t>для взаимодействия с социальной средой и выполнения типичных социальных ролей человека и гражданина;</w:t>
      </w:r>
    </w:p>
    <w:p w:rsidR="00A45D1C" w:rsidRPr="00A45D1C" w:rsidRDefault="00A45D1C" w:rsidP="00B96C3A">
      <w:pPr>
        <w:numPr>
          <w:ilvl w:val="0"/>
          <w:numId w:val="1"/>
        </w:numPr>
        <w:ind w:left="0" w:firstLine="709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A45D1C">
        <w:rPr>
          <w:rFonts w:eastAsia="Times New Roman" w:cs="Times New Roman"/>
          <w:color w:val="333333"/>
          <w:szCs w:val="24"/>
          <w:lang w:eastAsia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 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A45D1C" w:rsidRPr="00A45D1C" w:rsidRDefault="00A45D1C" w:rsidP="00B96C3A">
      <w:pPr>
        <w:numPr>
          <w:ilvl w:val="0"/>
          <w:numId w:val="1"/>
        </w:numPr>
        <w:ind w:left="0" w:firstLine="709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A45D1C">
        <w:rPr>
          <w:rFonts w:eastAsia="Times New Roman" w:cs="Times New Roman"/>
          <w:color w:val="333333"/>
          <w:szCs w:val="24"/>
          <w:lang w:eastAsia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A45D1C" w:rsidRDefault="00A45D1C" w:rsidP="00B96C3A">
      <w:pPr>
        <w:numPr>
          <w:ilvl w:val="0"/>
          <w:numId w:val="1"/>
        </w:numPr>
        <w:ind w:left="0" w:firstLine="709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A45D1C">
        <w:rPr>
          <w:rFonts w:eastAsia="Times New Roman" w:cs="Times New Roman"/>
          <w:color w:val="333333"/>
          <w:szCs w:val="24"/>
          <w:lang w:eastAsia="ru-RU"/>
        </w:rPr>
        <w:t>формирование опыта применения полученных знаний и умений для выстраивания отношений между людьми различных национальностей и вероисповеданий в общегражданской и в семейно-бытовой сферах; для соотнесения своих действий и 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A45D1C" w:rsidRPr="00A45D1C" w:rsidRDefault="00A45D1C" w:rsidP="00B96C3A">
      <w:pPr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A45D1C" w:rsidRDefault="00A45D1C" w:rsidP="00B96C3A">
      <w:pPr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A45D1C">
        <w:rPr>
          <w:rFonts w:eastAsia="Times New Roman" w:cs="Times New Roman"/>
          <w:b/>
          <w:bCs/>
          <w:color w:val="333333"/>
          <w:szCs w:val="24"/>
          <w:lang w:eastAsia="ru-RU"/>
        </w:rPr>
        <w:t>МЕСТО УЧЕБНОГО ПРЕДМЕТА «ОБЩЕСТВОЗНАНИЕ» В УЧЕБНОМ ПЛАНЕ</w:t>
      </w:r>
    </w:p>
    <w:p w:rsidR="00A45D1C" w:rsidRPr="00A45D1C" w:rsidRDefault="00A45D1C" w:rsidP="00B96C3A">
      <w:pPr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A45D1C" w:rsidRPr="00A45D1C" w:rsidRDefault="00A45D1C" w:rsidP="00B96C3A">
      <w:pPr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A45D1C">
        <w:rPr>
          <w:rFonts w:eastAsia="Times New Roman" w:cs="Times New Roman"/>
          <w:color w:val="333333"/>
          <w:szCs w:val="24"/>
          <w:lang w:eastAsia="ru-RU"/>
        </w:rPr>
        <w:t xml:space="preserve">    В соответствии с учебным планом обществознание изучается </w:t>
      </w:r>
      <w:r w:rsidR="00CA3D04">
        <w:rPr>
          <w:rFonts w:eastAsia="Times New Roman" w:cs="Times New Roman"/>
          <w:color w:val="333333"/>
          <w:szCs w:val="24"/>
          <w:lang w:eastAsia="ru-RU"/>
        </w:rPr>
        <w:t>в</w:t>
      </w:r>
      <w:r w:rsidRPr="00A45D1C">
        <w:rPr>
          <w:rFonts w:eastAsia="Times New Roman" w:cs="Times New Roman"/>
          <w:color w:val="333333"/>
          <w:szCs w:val="24"/>
          <w:lang w:eastAsia="ru-RU"/>
        </w:rPr>
        <w:t xml:space="preserve"> </w:t>
      </w:r>
      <w:proofErr w:type="gramStart"/>
      <w:r w:rsidR="00CA3D04">
        <w:rPr>
          <w:rFonts w:eastAsia="Times New Roman" w:cs="Times New Roman"/>
          <w:color w:val="333333"/>
          <w:szCs w:val="24"/>
          <w:lang w:eastAsia="ru-RU"/>
        </w:rPr>
        <w:t xml:space="preserve">8 </w:t>
      </w:r>
      <w:r w:rsidRPr="00A45D1C">
        <w:rPr>
          <w:rFonts w:eastAsia="Times New Roman" w:cs="Times New Roman"/>
          <w:color w:val="333333"/>
          <w:szCs w:val="24"/>
          <w:lang w:eastAsia="ru-RU"/>
        </w:rPr>
        <w:t xml:space="preserve"> </w:t>
      </w:r>
      <w:r w:rsidR="00CA3D04">
        <w:rPr>
          <w:rFonts w:eastAsia="Times New Roman" w:cs="Times New Roman"/>
          <w:color w:val="333333"/>
          <w:szCs w:val="24"/>
          <w:lang w:eastAsia="ru-RU"/>
        </w:rPr>
        <w:t>и</w:t>
      </w:r>
      <w:proofErr w:type="gramEnd"/>
      <w:r w:rsidR="00CA3D04">
        <w:rPr>
          <w:rFonts w:eastAsia="Times New Roman" w:cs="Times New Roman"/>
          <w:color w:val="333333"/>
          <w:szCs w:val="24"/>
          <w:lang w:eastAsia="ru-RU"/>
        </w:rPr>
        <w:t xml:space="preserve"> </w:t>
      </w:r>
      <w:r w:rsidRPr="00A45D1C">
        <w:rPr>
          <w:rFonts w:eastAsia="Times New Roman" w:cs="Times New Roman"/>
          <w:color w:val="333333"/>
          <w:szCs w:val="24"/>
          <w:lang w:eastAsia="ru-RU"/>
        </w:rPr>
        <w:t xml:space="preserve"> 9 класс</w:t>
      </w:r>
      <w:r w:rsidR="00CA3D04">
        <w:rPr>
          <w:rFonts w:eastAsia="Times New Roman" w:cs="Times New Roman"/>
          <w:color w:val="333333"/>
          <w:szCs w:val="24"/>
          <w:lang w:eastAsia="ru-RU"/>
        </w:rPr>
        <w:t>е. Общее количество времени на два</w:t>
      </w:r>
      <w:r w:rsidRPr="00A45D1C">
        <w:rPr>
          <w:rFonts w:eastAsia="Times New Roman" w:cs="Times New Roman"/>
          <w:color w:val="333333"/>
          <w:szCs w:val="24"/>
          <w:lang w:eastAsia="ru-RU"/>
        </w:rPr>
        <w:t xml:space="preserve"> года обучения составляет </w:t>
      </w:r>
      <w:r w:rsidR="00CA3D04">
        <w:rPr>
          <w:rFonts w:eastAsia="Times New Roman" w:cs="Times New Roman"/>
          <w:color w:val="333333"/>
          <w:szCs w:val="24"/>
          <w:lang w:eastAsia="ru-RU"/>
        </w:rPr>
        <w:t>68</w:t>
      </w:r>
      <w:r w:rsidRPr="00A45D1C">
        <w:rPr>
          <w:rFonts w:eastAsia="Times New Roman" w:cs="Times New Roman"/>
          <w:color w:val="333333"/>
          <w:szCs w:val="24"/>
          <w:lang w:eastAsia="ru-RU"/>
        </w:rPr>
        <w:t xml:space="preserve"> часов. Общая недельная нагрузка в каждом году обучения составляет 1 час.</w:t>
      </w:r>
    </w:p>
    <w:p w:rsidR="00A45D1C" w:rsidRDefault="00A45D1C" w:rsidP="00B96C3A"/>
    <w:p w:rsidR="00B96C3A" w:rsidRPr="00B96C3A" w:rsidRDefault="00B96C3A" w:rsidP="00B96C3A">
      <w:r w:rsidRPr="00B96C3A">
        <w:rPr>
          <w:b/>
        </w:rPr>
        <w:t>УЧЕБНО-МЕТОДИЧЕСКОЕ ОБЕСПЕЧЕНИЕ ОБРАЗОВАТЕЛЬНОГО ПРОЦЕССА</w:t>
      </w:r>
    </w:p>
    <w:p w:rsidR="00B96C3A" w:rsidRPr="00B96C3A" w:rsidRDefault="00B96C3A" w:rsidP="00B96C3A">
      <w:r w:rsidRPr="00B96C3A">
        <w:rPr>
          <w:b/>
        </w:rPr>
        <w:t>ОБЯЗАТЕЛЬНЫЕ УЧЕБНЫЕ МАТЕРИАЛЫ ДЛЯ УЧЕНИКА</w:t>
      </w:r>
    </w:p>
    <w:p w:rsidR="00B96C3A" w:rsidRPr="00B96C3A" w:rsidRDefault="00B96C3A" w:rsidP="00B96C3A">
      <w:r w:rsidRPr="00B96C3A">
        <w:t>​‌</w:t>
      </w:r>
      <w:bookmarkStart w:id="0" w:name="_Hlk144154799"/>
      <w:r w:rsidRPr="00B96C3A">
        <w:t>• Обществознание, 6 класс/ ,Боголюбов Л.Н., Виноградова Н.Ф., Городецкая Н.И. и другие Акционерное общество «Издательство «Просвещение»</w:t>
      </w:r>
      <w:r w:rsidRPr="00B96C3A">
        <w:br/>
        <w:t xml:space="preserve"> • Обществознание, 6 класс/ Котова О.А., </w:t>
      </w:r>
      <w:proofErr w:type="spellStart"/>
      <w:r w:rsidRPr="00B96C3A">
        <w:t>Лискова</w:t>
      </w:r>
      <w:proofErr w:type="spellEnd"/>
      <w:r w:rsidRPr="00B96C3A">
        <w:t xml:space="preserve"> Т.Е., </w:t>
      </w:r>
      <w:proofErr w:type="spellStart"/>
      <w:r w:rsidRPr="00B96C3A">
        <w:t>Брызгалина</w:t>
      </w:r>
      <w:proofErr w:type="spellEnd"/>
      <w:r w:rsidRPr="00B96C3A">
        <w:t xml:space="preserve"> Е.В. и другие Акционерное общество «Издательство «Просвещение»</w:t>
      </w:r>
      <w:r w:rsidRPr="00B96C3A">
        <w:br/>
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</w:r>
      <w:r w:rsidRPr="00B96C3A">
        <w:br/>
        <w:t xml:space="preserve"> • Обществознание, 7 класс/ Котова О.А., </w:t>
      </w:r>
      <w:proofErr w:type="spellStart"/>
      <w:r w:rsidRPr="00B96C3A">
        <w:t>Лискова</w:t>
      </w:r>
      <w:proofErr w:type="spellEnd"/>
      <w:r w:rsidRPr="00B96C3A">
        <w:t xml:space="preserve"> Т.Е., </w:t>
      </w:r>
      <w:proofErr w:type="spellStart"/>
      <w:r w:rsidRPr="00B96C3A">
        <w:t>Брызгалина</w:t>
      </w:r>
      <w:proofErr w:type="spellEnd"/>
      <w:r w:rsidRPr="00B96C3A">
        <w:t xml:space="preserve"> Е.В. и другие Акционерное общество «Издательство «Просвещение»</w:t>
      </w:r>
      <w:r w:rsidRPr="00B96C3A">
        <w:br/>
        <w:t xml:space="preserve"> • Обществознание, 8 класс/ Боголюбов Л.Н., </w:t>
      </w:r>
      <w:proofErr w:type="spellStart"/>
      <w:r w:rsidRPr="00B96C3A">
        <w:t>Лазебникова</w:t>
      </w:r>
      <w:proofErr w:type="spellEnd"/>
      <w:r w:rsidRPr="00B96C3A">
        <w:t xml:space="preserve"> А.Ю., Городецкая Н.И. и другие, Акционерное общество «Издательство «Просвещение»</w:t>
      </w:r>
      <w:r w:rsidRPr="00B96C3A">
        <w:br/>
        <w:t xml:space="preserve"> • Обществознание, 8 класс/ Котова О.А., </w:t>
      </w:r>
      <w:proofErr w:type="spellStart"/>
      <w:r w:rsidRPr="00B96C3A">
        <w:t>Лискова</w:t>
      </w:r>
      <w:proofErr w:type="spellEnd"/>
      <w:r w:rsidRPr="00B96C3A">
        <w:t xml:space="preserve"> Т.Е., </w:t>
      </w:r>
      <w:proofErr w:type="spellStart"/>
      <w:r w:rsidRPr="00B96C3A">
        <w:t>Брызгалина</w:t>
      </w:r>
      <w:proofErr w:type="spellEnd"/>
      <w:r w:rsidRPr="00B96C3A">
        <w:t xml:space="preserve"> Е.В. и другие Акционерное общество «Издательство «Просвещение»</w:t>
      </w:r>
      <w:r w:rsidRPr="00B96C3A">
        <w:br/>
        <w:t xml:space="preserve"> • Обществознание, 9 класс/ Боголюбов Л.Н., </w:t>
      </w:r>
      <w:proofErr w:type="spellStart"/>
      <w:r w:rsidRPr="00B96C3A">
        <w:t>Лазебникова</w:t>
      </w:r>
      <w:proofErr w:type="spellEnd"/>
      <w:r w:rsidRPr="00B96C3A">
        <w:t xml:space="preserve"> А.Ю., Матвеев А.И. и другие, Акционерное общество «Издательство «Просвещение»</w:t>
      </w:r>
      <w:r w:rsidRPr="00B96C3A">
        <w:br/>
      </w:r>
      <w:bookmarkStart w:id="1" w:name="0316e542-3bf9-44a3-be3d-35b4ba66b624"/>
      <w:r w:rsidRPr="00B96C3A">
        <w:t xml:space="preserve"> • Обществознание, 9 класс/ Котова О.А., </w:t>
      </w:r>
      <w:proofErr w:type="spellStart"/>
      <w:r w:rsidRPr="00B96C3A">
        <w:t>Лискова</w:t>
      </w:r>
      <w:proofErr w:type="spellEnd"/>
      <w:r w:rsidRPr="00B96C3A">
        <w:t xml:space="preserve"> Т.Е., </w:t>
      </w:r>
      <w:proofErr w:type="spellStart"/>
      <w:r w:rsidRPr="00B96C3A">
        <w:t>Брызгалина</w:t>
      </w:r>
      <w:proofErr w:type="spellEnd"/>
      <w:r w:rsidRPr="00B96C3A">
        <w:t xml:space="preserve"> Е.В. и другие Акционерное общество «Издательство «Просвещение»</w:t>
      </w:r>
      <w:bookmarkEnd w:id="1"/>
      <w:r w:rsidRPr="00B96C3A">
        <w:t>‌​</w:t>
      </w:r>
    </w:p>
    <w:bookmarkEnd w:id="0"/>
    <w:p w:rsidR="00B96C3A" w:rsidRPr="00B96C3A" w:rsidRDefault="00B96C3A" w:rsidP="00B96C3A">
      <w:r w:rsidRPr="00B96C3A">
        <w:rPr>
          <w:b/>
        </w:rPr>
        <w:t>МЕТОДИЧЕСКИЕ МАТЕРИАЛЫ ДЛЯ УЧИТЕЛЯ</w:t>
      </w:r>
    </w:p>
    <w:p w:rsidR="00B96C3A" w:rsidRPr="00B96C3A" w:rsidRDefault="00B96C3A" w:rsidP="00B96C3A">
      <w:r w:rsidRPr="00B96C3A">
        <w:t>​‌‌​ Балашов Л. Е. Практическая философия / Л. Е. Балашов. — М., 2001.</w:t>
      </w:r>
    </w:p>
    <w:p w:rsidR="00B96C3A" w:rsidRPr="00B96C3A" w:rsidRDefault="00B96C3A" w:rsidP="00B96C3A">
      <w:r w:rsidRPr="00B96C3A">
        <w:t xml:space="preserve">Безбородое А. Б. Обществознание: учеб. / А. Б. Безбородое, М. Б. Буланова, В. Д. Губин. — М., 2008. Григорович Л. А. Педагогика и психология: </w:t>
      </w:r>
      <w:proofErr w:type="spellStart"/>
      <w:proofErr w:type="gramStart"/>
      <w:r w:rsidRPr="00B96C3A">
        <w:t>учеб.пособие</w:t>
      </w:r>
      <w:proofErr w:type="spellEnd"/>
      <w:proofErr w:type="gramEnd"/>
      <w:r w:rsidRPr="00B96C3A">
        <w:t xml:space="preserve"> / Л. А. Григорович, Т. Д. Марцинковская.</w:t>
      </w:r>
    </w:p>
    <w:p w:rsidR="00B96C3A" w:rsidRPr="00B96C3A" w:rsidRDefault="00B96C3A" w:rsidP="00B96C3A">
      <w:r w:rsidRPr="00B96C3A">
        <w:t>— М., 2003.</w:t>
      </w:r>
    </w:p>
    <w:p w:rsidR="00B96C3A" w:rsidRPr="00B96C3A" w:rsidRDefault="00B96C3A" w:rsidP="00B96C3A">
      <w:r w:rsidRPr="00B96C3A">
        <w:t xml:space="preserve">Исаев Б. А. Социология в схемах и комментариях: </w:t>
      </w:r>
      <w:proofErr w:type="spellStart"/>
      <w:proofErr w:type="gramStart"/>
      <w:r w:rsidRPr="00B96C3A">
        <w:t>учеб.пособие</w:t>
      </w:r>
      <w:proofErr w:type="spellEnd"/>
      <w:proofErr w:type="gramEnd"/>
      <w:r w:rsidRPr="00B96C3A">
        <w:t xml:space="preserve"> / Б. А. Исаев. — CП6., 2008. Каверин Б. И. Обществознание /Б. И. Каверин, П. И. Чижик. - М., 2007.</w:t>
      </w:r>
    </w:p>
    <w:p w:rsidR="00B96C3A" w:rsidRPr="00B96C3A" w:rsidRDefault="00B96C3A" w:rsidP="00B96C3A">
      <w:r w:rsidRPr="00B96C3A">
        <w:lastRenderedPageBreak/>
        <w:t xml:space="preserve">Кравченко А. И. Основы социологии: </w:t>
      </w:r>
      <w:proofErr w:type="spellStart"/>
      <w:proofErr w:type="gramStart"/>
      <w:r w:rsidRPr="00B96C3A">
        <w:t>учеб.пособие</w:t>
      </w:r>
      <w:proofErr w:type="spellEnd"/>
      <w:proofErr w:type="gramEnd"/>
      <w:r w:rsidRPr="00B96C3A">
        <w:t xml:space="preserve"> для студентов средних спец. учеб. заведений / А. И. Кравченко. - М., 2004.</w:t>
      </w:r>
    </w:p>
    <w:p w:rsidR="00B96C3A" w:rsidRPr="00B96C3A" w:rsidRDefault="00B96C3A" w:rsidP="00B96C3A">
      <w:r w:rsidRPr="00B96C3A">
        <w:t>Кравченко А. И. Социология в вопросах и ответах /А. И. Кравченко. - М., 2008.</w:t>
      </w:r>
    </w:p>
    <w:p w:rsidR="00B96C3A" w:rsidRPr="00B96C3A" w:rsidRDefault="00B96C3A" w:rsidP="00B96C3A">
      <w:r w:rsidRPr="00B96C3A">
        <w:t xml:space="preserve">Кравченко А. И. Социология и политология: </w:t>
      </w:r>
      <w:proofErr w:type="spellStart"/>
      <w:proofErr w:type="gramStart"/>
      <w:r w:rsidRPr="00B96C3A">
        <w:t>учеб.пособие</w:t>
      </w:r>
      <w:proofErr w:type="spellEnd"/>
      <w:proofErr w:type="gramEnd"/>
      <w:r w:rsidRPr="00B96C3A">
        <w:t xml:space="preserve"> для студентов средних проф. учеб.</w:t>
      </w:r>
      <w:r>
        <w:t xml:space="preserve"> </w:t>
      </w:r>
      <w:r w:rsidRPr="00B96C3A">
        <w:t>заведений / А. И. Кравченко—.</w:t>
      </w:r>
      <w:r w:rsidRPr="00B96C3A">
        <w:tab/>
        <w:t>М., 2000.</w:t>
      </w:r>
    </w:p>
    <w:p w:rsidR="00B96C3A" w:rsidRDefault="00B96C3A" w:rsidP="00B96C3A"/>
    <w:p w:rsidR="00B96C3A" w:rsidRPr="00B96C3A" w:rsidRDefault="00B96C3A" w:rsidP="00B96C3A">
      <w:pPr>
        <w:spacing w:line="276" w:lineRule="auto"/>
        <w:ind w:firstLine="0"/>
        <w:jc w:val="left"/>
        <w:rPr>
          <w:bCs/>
          <w:color w:val="000000"/>
          <w:szCs w:val="24"/>
        </w:rPr>
      </w:pPr>
      <w:bookmarkStart w:id="2" w:name="_GoBack"/>
      <w:bookmarkEnd w:id="2"/>
    </w:p>
    <w:p w:rsidR="00B96C3A" w:rsidRPr="00B96C3A" w:rsidRDefault="00B96C3A" w:rsidP="00B96C3A">
      <w:pPr>
        <w:spacing w:line="276" w:lineRule="auto"/>
        <w:ind w:firstLine="0"/>
        <w:jc w:val="left"/>
        <w:rPr>
          <w:b/>
          <w:color w:val="000000"/>
          <w:sz w:val="28"/>
          <w:szCs w:val="28"/>
        </w:rPr>
      </w:pPr>
      <w:r w:rsidRPr="00B96C3A">
        <w:rPr>
          <w:b/>
          <w:color w:val="000000"/>
          <w:sz w:val="28"/>
          <w:szCs w:val="28"/>
        </w:rPr>
        <w:t>Проверяемые требования к результатам освоения основной образовательной программы (8 класс)</w:t>
      </w:r>
    </w:p>
    <w:p w:rsidR="00B96C3A" w:rsidRPr="00B96C3A" w:rsidRDefault="00B96C3A" w:rsidP="00B96C3A">
      <w:pPr>
        <w:spacing w:line="276" w:lineRule="auto"/>
        <w:ind w:firstLine="0"/>
        <w:jc w:val="left"/>
        <w:rPr>
          <w:bCs/>
          <w:color w:val="000000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8363"/>
      </w:tblGrid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Код проверяемого результата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По теме "Человек в экономических отношениях"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Осваивать и применять знания об экономической жизни общества, ее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Сравнивать различные способы хозяйствования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Устанавливать и объяснять связи политических потрясений и социально-экономических кризисов в государстве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Использовать полученные знания для объяснения причин достижения (</w:t>
            </w:r>
            <w:proofErr w:type="spellStart"/>
            <w:r w:rsidRPr="00B96C3A">
              <w:rPr>
                <w:bCs/>
                <w:color w:val="000000"/>
                <w:szCs w:val="24"/>
              </w:rPr>
              <w:t>недостижения</w:t>
            </w:r>
            <w:proofErr w:type="spellEnd"/>
            <w:r w:rsidRPr="00B96C3A">
              <w:rPr>
                <w:bCs/>
                <w:color w:val="000000"/>
                <w:szCs w:val="24"/>
              </w:rPr>
      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lastRenderedPageBreak/>
              <w:t>1.8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свое отношение к предпринимательству и развитию собственного бизнеса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ресурсов,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1.10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Овладевать смысловым чтением, 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1.11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Извлекать информацию из адаптированных источников, публикаций СМИ и сети Интернет о тенденциях развития экономики в нашей стране, о борьбе с различными формами финансового мошенничества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1.12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1.13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ресурсов; для оценки рисков осуществления финансовых мошенничеств, применения недобросовестных практик)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1.14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1.15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Приобретать опыт составления простейших документов (личный финансовый план, заявление, резюме)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lastRenderedPageBreak/>
              <w:t>1.16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По теме "Человек в мире культуры"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Классифицировать по разным признакам формы и виды культуры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Сравнивать формы культуры, естественные и социально-гуманитарные науки, виды искусств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Устанавливать и объяснять взаимосвязь развития духовной культуры и формирования личности, взаимовлияние науки и образования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Использовать полученные знания для объяснения роли непрерывного образования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свое отношение к информационной культуре и информационной безопасности, правилам безопасного поведения в сети Интернет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Решать познавательные и практические задачи, касающиеся форм и многообразия духовной культуры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2.10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Овладевать 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2.11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Осуществлять поиск информации об ответственности современных ученых, о религиозных объединениях в Российской Федерации, о роли искусства в жизни человека и общества, о видах мошенничества в сети Интернет в разных источниках информации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lastRenderedPageBreak/>
              <w:t>2.12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2.13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Оценивать собственные поступки, поведение людей в духовной сфере жизни общества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2.14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2.15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</w:t>
            </w:r>
          </w:p>
        </w:tc>
      </w:tr>
    </w:tbl>
    <w:p w:rsidR="00B96C3A" w:rsidRPr="00B96C3A" w:rsidRDefault="00B96C3A" w:rsidP="00B96C3A">
      <w:pPr>
        <w:spacing w:line="276" w:lineRule="auto"/>
        <w:ind w:firstLine="0"/>
        <w:jc w:val="left"/>
        <w:rPr>
          <w:bCs/>
          <w:color w:val="000000"/>
          <w:szCs w:val="24"/>
        </w:rPr>
      </w:pPr>
    </w:p>
    <w:p w:rsidR="00B96C3A" w:rsidRPr="00B96C3A" w:rsidRDefault="00B96C3A" w:rsidP="00B96C3A">
      <w:pPr>
        <w:spacing w:line="276" w:lineRule="auto"/>
        <w:ind w:firstLine="0"/>
        <w:jc w:val="left"/>
        <w:rPr>
          <w:b/>
          <w:color w:val="000000"/>
          <w:sz w:val="28"/>
          <w:szCs w:val="28"/>
        </w:rPr>
      </w:pPr>
      <w:r w:rsidRPr="00B96C3A">
        <w:rPr>
          <w:b/>
          <w:color w:val="000000"/>
          <w:sz w:val="28"/>
          <w:szCs w:val="28"/>
        </w:rPr>
        <w:t>Проверяемые элементы содержания (8 класс)</w:t>
      </w:r>
    </w:p>
    <w:p w:rsidR="00B96C3A" w:rsidRPr="00B96C3A" w:rsidRDefault="00B96C3A" w:rsidP="00B96C3A">
      <w:pPr>
        <w:spacing w:line="276" w:lineRule="auto"/>
        <w:ind w:firstLine="0"/>
        <w:jc w:val="left"/>
        <w:rPr>
          <w:bCs/>
          <w:color w:val="000000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8624"/>
      </w:tblGrid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Код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Проверяемый элемент содержания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Человек в экономических отношениях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1.1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Экономическая жизнь общества. Потребности и ресурсы, ограниченность ресурсов. Экономический выбор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1.2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Производство - источник экономических благ. Факторы производства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1.3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Трудовая деятельность. Производительность труда. Разделение труда. Заработная плата и стимулирование труда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1.4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Занятость и безработица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1.5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Экономическая система и ее функции. Собственность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1.6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Рыночная экономика. Конкуренция. Спрос и предложение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1.7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Рыночное равновесие. Невидимая рука рынка. Многообразие рынков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1.8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Предпринимательство. Виды и формы предпринимательской деятельности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1.9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Предприятие в экономике. Издержки, выручка и прибыль. Как повысить эффективность производства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1.10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Обмен. Торговля и ее формы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1.11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Деньги и их функции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1.12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Финансовый рынок и посредники (банки, страховые компании, кредитные союзы, участники фондового рынка). Услуги финансовых посредников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1.13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Основные типы финансовых инструментов: акции и облигации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lastRenderedPageBreak/>
              <w:t>1.14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1.15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Страховые услуги. Защита прав потребителя финансовых услуг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1.16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Экономические функции домохозяйств. Потребление домашних хозяйств. Потребительские товары и товары длительного пользования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1.17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Источники доходов и расходов семьи. Семейный бюджет. Личный финансовый план. Способы и формы сбережений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1.18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Экономические цели и функции государства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1.19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Налоги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1.20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Доходы и расходы государства. Государственный бюджет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1.21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Государственная бюджетная и денежно-кредитная политика Российской Федерации. Государственная политика по развитию конкуренции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Человек в мире культуры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2.1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Культура, ее многообразие и формы. Влияние духовной культуры на формирование личности. Современная молодежная культура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2.2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2.3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2.4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2.5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2.6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сети Интернет</w:t>
            </w:r>
          </w:p>
        </w:tc>
      </w:tr>
    </w:tbl>
    <w:p w:rsidR="00B96C3A" w:rsidRPr="00B96C3A" w:rsidRDefault="00B96C3A" w:rsidP="00B96C3A">
      <w:pPr>
        <w:spacing w:line="276" w:lineRule="auto"/>
        <w:ind w:firstLine="0"/>
        <w:jc w:val="left"/>
        <w:rPr>
          <w:bCs/>
          <w:color w:val="000000"/>
          <w:szCs w:val="24"/>
        </w:rPr>
      </w:pPr>
    </w:p>
    <w:p w:rsidR="00B96C3A" w:rsidRPr="00B96C3A" w:rsidRDefault="00B96C3A" w:rsidP="00B96C3A">
      <w:pPr>
        <w:spacing w:line="276" w:lineRule="auto"/>
        <w:ind w:firstLine="0"/>
        <w:jc w:val="left"/>
        <w:rPr>
          <w:b/>
          <w:color w:val="000000"/>
          <w:sz w:val="28"/>
          <w:szCs w:val="28"/>
        </w:rPr>
      </w:pPr>
      <w:r w:rsidRPr="00B96C3A">
        <w:rPr>
          <w:b/>
          <w:color w:val="000000"/>
          <w:sz w:val="28"/>
          <w:szCs w:val="28"/>
        </w:rPr>
        <w:t>Проверяемые требования к результатам освоения основной образовательной программы (9 класс)</w:t>
      </w:r>
    </w:p>
    <w:p w:rsidR="00B96C3A" w:rsidRPr="00B96C3A" w:rsidRDefault="00B96C3A" w:rsidP="00B96C3A">
      <w:pPr>
        <w:spacing w:line="276" w:lineRule="auto"/>
        <w:ind w:firstLine="0"/>
        <w:jc w:val="left"/>
        <w:rPr>
          <w:bCs/>
          <w:color w:val="000000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8363"/>
      </w:tblGrid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Код проверяемо</w:t>
            </w:r>
            <w:r w:rsidRPr="00B96C3A">
              <w:rPr>
                <w:bCs/>
                <w:szCs w:val="24"/>
              </w:rPr>
              <w:lastRenderedPageBreak/>
              <w:t>го результата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lastRenderedPageBreak/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lastRenderedPageBreak/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По теме "Человек в политическом измерении"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1.1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1.2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1.3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Приводить 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1.4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Классифицировать современные государства по разным признакам; элементы формы государства; типы политических партий; типы общественно-политических организаций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1.5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Сравнивать (в том числе устанавливать основания для сравнения) политическую власть с другими видами власти в обществе,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1.6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граждан; связи политических потрясений и социально-экономических кризисов в государстве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1.7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1.8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lastRenderedPageBreak/>
              <w:t>1.9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1.10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 xml:space="preserve">Овладевать смысловым чтением фрагментов </w:t>
            </w:r>
            <w:hyperlink r:id="rId5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 w:rsidRPr="00B96C3A">
                <w:rPr>
                  <w:bCs/>
                  <w:szCs w:val="24"/>
                </w:rPr>
                <w:t>Конституции</w:t>
              </w:r>
            </w:hyperlink>
            <w:r w:rsidRPr="00B96C3A">
              <w:rPr>
                <w:bCs/>
                <w:szCs w:val="24"/>
              </w:rPr>
              <w:t xml:space="preserve">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политики; преобразовывать текстовую информацию в таблицу или схему о функциях государства, политических партий, формах участия граждан в политике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1.11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1.12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Анализировать и конкретизировать социальную информацию о формах участия граждан нашей страны в политической жизни, о выборах и референдуме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1.13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Оценивать политическую деятельность различных субъектов политики с точки зрения учета в ней интересов развития общества, ее соответствия гуманистическим и демократическим ценностям: выражать свою точку зрения, отвечать на вопросы, участвовать в дискуссии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1.14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сфере, а также в публичном представлении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1.15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По теме "Гражданин и государство"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2.1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2.2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 xml:space="preserve">Характеризовать Россию как демократическое федеративное правовое государство с республиканской формой правления, как социальное государство, </w:t>
            </w:r>
            <w:r w:rsidRPr="00B96C3A">
              <w:rPr>
                <w:bCs/>
                <w:szCs w:val="24"/>
              </w:rPr>
              <w:lastRenderedPageBreak/>
              <w:t>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lastRenderedPageBreak/>
              <w:t>2.3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2.4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2.5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 xml:space="preserve">Сравнивать с использованием </w:t>
            </w:r>
            <w:hyperlink r:id="rId6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 w:rsidRPr="00B96C3A">
                <w:rPr>
                  <w:bCs/>
                  <w:szCs w:val="24"/>
                </w:rPr>
                <w:t>Конституции</w:t>
              </w:r>
            </w:hyperlink>
            <w:r w:rsidRPr="00B96C3A">
              <w:rPr>
                <w:bCs/>
                <w:szCs w:val="24"/>
              </w:rPr>
              <w:t xml:space="preserve"> Российской Федерации полномочия центральных органов государственной власти и субъектов Российской Федерации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2.6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2.7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"сдерживания"; для объяснения необходимости противодействия коррупции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2.8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С опорой на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свое отношение к внутренней и внешней политике Российской Федерации, к проводимой по отношению к нашей стране политике "сдерживания"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2.9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2.10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2.11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 xml:space="preserve">Овладевать 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</w:t>
            </w:r>
            <w:r w:rsidRPr="00B96C3A">
              <w:rPr>
                <w:bCs/>
                <w:szCs w:val="24"/>
              </w:rPr>
              <w:lastRenderedPageBreak/>
              <w:t xml:space="preserve">гражданина, о полномочиях высших органов государственной власти, местном самоуправлении и его функциях из фрагментов </w:t>
            </w:r>
            <w:hyperlink r:id="rId7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 w:rsidRPr="00B96C3A">
                <w:rPr>
                  <w:bCs/>
                  <w:szCs w:val="24"/>
                </w:rPr>
                <w:t>Конституции</w:t>
              </w:r>
            </w:hyperlink>
            <w:r w:rsidRPr="00B96C3A">
              <w:rPr>
                <w:bCs/>
                <w:szCs w:val="24"/>
              </w:rPr>
              <w:t xml:space="preserve">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lastRenderedPageBreak/>
              <w:t>2.12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сети Интернет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2.13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ее с собственными знаниями о политике, формулировать выводы, подкрепляя их аргументами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2.14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2.15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Использовать 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2.16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Самостоятельно заполнять форму (в том числе электронную) и составлять простейший документ при использовании портала государственных услуг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2.17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По теме "Человек в системе социальных отношений"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3.1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lastRenderedPageBreak/>
              <w:t>3.2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Характеризовать функции семьи в обществе; основы социальной политики Российского государства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3.3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Приводить примеры различных социальных статусов, социальных ролей, социальной политики Российского государства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3.4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Классифицировать социальные общности и группы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3.5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Сравнивать виды социальной мобильности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3.6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Устанавливать и объяснять причины существования разных социальных групп; социальных различий и конфликтов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3.7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3.8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разным этносам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3.9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3.10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Осуществлять смысловое чтение текстов и составлять на основе учебных текстов план (в том числе отражающий изученный материал о социализации личности)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3.11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Извлекать информацию из адаптированных источников, публикаций СМИ и сети Интернет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3.12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3.13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3.14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Использовать полученные знания в практической деятельности для выстраивания собственного поведения с позиции здорового образа жизни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lastRenderedPageBreak/>
              <w:t>3.15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По теме "Человек в современном изменяющемся мире"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Осваивать и применять знания об информационном обществе, глобализации, глобальных проблемах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Характеризовать сущность информационного общества; здоровый образ жизни; глобализацию как важный общемировой интеграционный процесс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Приводить примеры глобальных проблем и возможных путей их решения; участия молодежи в общественной жизни; влияния образования на возможности профессионального выбора и карьерного роста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Сравнивать требования к современным профессиям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Устанавливать и объяснять причины и последствия глобализации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Определять и аргументировать с опорой на обществоведческие знания, факты общественной жизни и личный социальный опыт свое отношение к современным формам коммуникации; к здоровому образу жизни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Решать в рамках изученного материала познавательные и практические задачи, связанные с волонтерским движением; отражающие особенности коммуникации в виртуальном пространстве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Осуществлять смысловое чтение текстов (научно-популярных, публицистических и других) по проблемам современного общества, глобализации, непрерывного образования, выбора профессии</w:t>
            </w:r>
          </w:p>
        </w:tc>
      </w:tr>
      <w:tr w:rsidR="00B96C3A" w:rsidRPr="00B96C3A" w:rsidTr="006D4AA2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4.10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Осуществлять поиск и извлечение социальной информации (текстовой, графической, аудиовизуальной) из различных источников о глобализации и ее последствиях; о роли непрерывного образования в современном обществе</w:t>
            </w:r>
          </w:p>
        </w:tc>
      </w:tr>
    </w:tbl>
    <w:p w:rsidR="00B96C3A" w:rsidRPr="00B96C3A" w:rsidRDefault="00B96C3A" w:rsidP="00B96C3A">
      <w:pPr>
        <w:spacing w:line="276" w:lineRule="auto"/>
        <w:ind w:firstLine="0"/>
        <w:jc w:val="left"/>
        <w:rPr>
          <w:bCs/>
          <w:color w:val="000000"/>
          <w:szCs w:val="24"/>
        </w:rPr>
      </w:pPr>
    </w:p>
    <w:p w:rsidR="00B96C3A" w:rsidRPr="00B96C3A" w:rsidRDefault="00B96C3A" w:rsidP="00B96C3A">
      <w:pPr>
        <w:spacing w:line="276" w:lineRule="auto"/>
        <w:ind w:firstLine="0"/>
        <w:jc w:val="left"/>
        <w:rPr>
          <w:b/>
          <w:color w:val="000000"/>
          <w:sz w:val="28"/>
          <w:szCs w:val="28"/>
        </w:rPr>
      </w:pPr>
      <w:r w:rsidRPr="00B96C3A">
        <w:rPr>
          <w:b/>
          <w:color w:val="000000"/>
          <w:sz w:val="28"/>
          <w:szCs w:val="28"/>
        </w:rPr>
        <w:t>Проверяемые элементы содержания (9 класс)</w:t>
      </w:r>
    </w:p>
    <w:p w:rsidR="00B96C3A" w:rsidRPr="00B96C3A" w:rsidRDefault="00B96C3A" w:rsidP="00B96C3A">
      <w:pPr>
        <w:spacing w:line="276" w:lineRule="auto"/>
        <w:ind w:firstLine="0"/>
        <w:jc w:val="left"/>
        <w:rPr>
          <w:b/>
          <w:color w:val="000000"/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8624"/>
      </w:tblGrid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Код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Проверяемый элемент содержания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Человек в политическом измерении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1.1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Политика и политическая власть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lastRenderedPageBreak/>
              <w:t>1.2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Государство - политическая организация общества. Признаки государства. Внутренняя и внешняя политика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1.3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Форма государства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1.4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Монархия и республика - основные формы правления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1.5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Унитарное и федеративное государственно-территориальное устройство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1.6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1.7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Участие граждан в политике. Выборы, референдум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1.8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Политические партии, их роль в демократическом обществе. Общественно-политические организации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Гражданин и государство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2.1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Основные направления и приоритеты социальной политики российского государства. Россия - светское государство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2.2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CA3D04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hyperlink r:id="rId8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 w:rsidR="00B96C3A" w:rsidRPr="00B96C3A">
                <w:rPr>
                  <w:bCs/>
                  <w:color w:val="0563C1" w:themeColor="hyperlink"/>
                  <w:szCs w:val="24"/>
                </w:rPr>
                <w:t>Конституция</w:t>
              </w:r>
            </w:hyperlink>
            <w:r w:rsidR="00B96C3A" w:rsidRPr="00B96C3A">
              <w:rPr>
                <w:bCs/>
                <w:color w:val="000000"/>
                <w:szCs w:val="24"/>
              </w:rPr>
              <w:t xml:space="preserve">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2.3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2.4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Законодательные, исполнительные и судебные органы государственной власти в Российской Федерации. Президент - глава государства Российская Федерация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2.5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2.6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Правительство Российской Федерации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2.7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2.8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Местное самоуправление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2.9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Государственное управление. Противодействие коррупции в Российской Федерации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3.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Человек в системе социальных отношений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lastRenderedPageBreak/>
              <w:t>3.1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Социальная структура общества. Многообразие социальных общностей и групп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3.2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Социальный статус человека в обществе. Социальные роли. Ролевой набор подростка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3.3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Социальная мобильность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3.4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Социализация личности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3.5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3.6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Этнос и нация. Россия - многонациональное государство. Этносы и нации в диалоге культур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3.7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Социальная политика Российского государства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3.8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Социальные конфликты и пути их разрешения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3.9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Отклоняющееся поведение. Опасность наркомании и алкоголизма для человека и общества. Профилактика негативных отклонений поведения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4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Человек в современном изменяющемся мире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4.1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Информационное общество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4.2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Сущность глобализации. Причины, проявления и последствия глобализации, ее противоречия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4.2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Глобальные проблемы и возможности их решения. Экологическая ситуация и способы ее улучшения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4.3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Молодежь - активный участник общественной жизни. Волонтерское движение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4.4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Профессии настоящего и будущего. Непрерывное образование и карьера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4.5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Здоровый образ жизни. Социальная и личная значимость здорового образа жизни. Мода и спорт</w:t>
            </w:r>
          </w:p>
        </w:tc>
      </w:tr>
      <w:tr w:rsidR="00B96C3A" w:rsidRPr="00B96C3A" w:rsidTr="006D4AA2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4.6</w:t>
            </w:r>
          </w:p>
        </w:tc>
        <w:tc>
          <w:tcPr>
            <w:tcW w:w="8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color w:val="000000"/>
                <w:szCs w:val="24"/>
              </w:rPr>
            </w:pPr>
            <w:r w:rsidRPr="00B96C3A">
              <w:rPr>
                <w:bCs/>
                <w:color w:val="000000"/>
                <w:szCs w:val="24"/>
              </w:rPr>
              <w:t>Современные формы связи и коммуникации: как они изменили мир. Особенности общения в виртуальном пространстве. Перспективы развития общества</w:t>
            </w:r>
          </w:p>
        </w:tc>
      </w:tr>
    </w:tbl>
    <w:p w:rsidR="00B96C3A" w:rsidRPr="00B96C3A" w:rsidRDefault="00B96C3A" w:rsidP="00B96C3A">
      <w:pPr>
        <w:spacing w:line="276" w:lineRule="auto"/>
        <w:ind w:firstLine="0"/>
        <w:jc w:val="left"/>
        <w:rPr>
          <w:bCs/>
          <w:color w:val="000000"/>
          <w:szCs w:val="24"/>
        </w:rPr>
      </w:pPr>
    </w:p>
    <w:p w:rsidR="00B96C3A" w:rsidRPr="00B96C3A" w:rsidRDefault="00B96C3A" w:rsidP="00B96C3A">
      <w:pPr>
        <w:spacing w:line="276" w:lineRule="auto"/>
        <w:ind w:firstLine="0"/>
        <w:rPr>
          <w:b/>
          <w:color w:val="000000"/>
          <w:szCs w:val="24"/>
        </w:rPr>
      </w:pPr>
      <w:r w:rsidRPr="00B96C3A">
        <w:rPr>
          <w:b/>
          <w:color w:val="000000"/>
          <w:szCs w:val="24"/>
        </w:rPr>
        <w:t>ПРОВЕРЯЕМЫЕ НА ОГЭ ПО ОБЩЕСТВОЗНАНИЮ ТРЕБОВАНИЯ К РЕЗУЛЬТАТАМ ОСВОЕНИЯ ОСНОВНОЙ ОБРАЗОВАТЕЛЬНОЙ ПРОГРАММЫ ОСНОВНОГО ОБЩЕГО ОБРАЗОВАНИЯ</w:t>
      </w:r>
    </w:p>
    <w:p w:rsidR="00B96C3A" w:rsidRPr="00B96C3A" w:rsidRDefault="00B96C3A" w:rsidP="00B96C3A">
      <w:pPr>
        <w:spacing w:line="276" w:lineRule="auto"/>
        <w:ind w:firstLine="0"/>
        <w:jc w:val="left"/>
        <w:rPr>
          <w:bCs/>
          <w:color w:val="000000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8221"/>
      </w:tblGrid>
      <w:tr w:rsidR="00B96C3A" w:rsidRPr="00B96C3A" w:rsidTr="006D4AA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Код проверяемого требования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B96C3A" w:rsidRPr="00B96C3A" w:rsidTr="006D4AA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lastRenderedPageBreak/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</w:t>
            </w:r>
          </w:p>
        </w:tc>
      </w:tr>
      <w:tr w:rsidR="00B96C3A" w:rsidRPr="00B96C3A" w:rsidTr="006D4AA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Умение характеризовать традиционные российские духовно-нравственные ценности (в том числе защиту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государство как социальный институт</w:t>
            </w:r>
          </w:p>
        </w:tc>
      </w:tr>
      <w:tr w:rsidR="00B96C3A" w:rsidRPr="00B96C3A" w:rsidTr="006D4AA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Умение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государстве</w:t>
            </w:r>
          </w:p>
        </w:tc>
      </w:tr>
      <w:tr w:rsidR="00B96C3A" w:rsidRPr="00B96C3A" w:rsidTr="006D4AA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</w:t>
            </w:r>
          </w:p>
        </w:tc>
      </w:tr>
      <w:tr w:rsidR="00B96C3A" w:rsidRPr="00B96C3A" w:rsidTr="006D4AA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</w:t>
            </w:r>
          </w:p>
        </w:tc>
      </w:tr>
      <w:tr w:rsidR="00B96C3A" w:rsidRPr="00B96C3A" w:rsidTr="006D4AA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6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 xml:space="preserve"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</w:t>
            </w:r>
            <w:r w:rsidRPr="00B96C3A">
              <w:rPr>
                <w:bCs/>
                <w:szCs w:val="24"/>
              </w:rPr>
              <w:lastRenderedPageBreak/>
              <w:t>общества, сфер общественной жизни, гражданина и государства; связи политических потрясений и социально-экономических кризисов в государстве</w:t>
            </w:r>
          </w:p>
        </w:tc>
      </w:tr>
      <w:tr w:rsidR="00B96C3A" w:rsidRPr="00B96C3A" w:rsidTr="006D4AA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lastRenderedPageBreak/>
              <w:t>7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мире;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коррупции; проведения в отношении нашей страны международной политики "сдерживания"; для осмысления личного социального опыта при исполнении типичных для несовершеннолетнего социальных ролей</w:t>
            </w:r>
          </w:p>
        </w:tc>
      </w:tr>
      <w:tr w:rsidR="00B96C3A" w:rsidRPr="00B96C3A" w:rsidTr="006D4AA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8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</w:t>
            </w:r>
          </w:p>
        </w:tc>
      </w:tr>
      <w:tr w:rsidR="00B96C3A" w:rsidRPr="00B96C3A" w:rsidTr="006D4AA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9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</w:t>
            </w:r>
          </w:p>
        </w:tc>
      </w:tr>
      <w:tr w:rsidR="00B96C3A" w:rsidRPr="00B96C3A" w:rsidTr="006D4AA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 xml:space="preserve">Овладение смысловым чтением текстов обществоведческой тематики, позволяющим воспринимать, понимать и интерпретировать смысл текстов разных типов, жанров, назначений в целях решения различных учебных задач, в том числе извлечений из </w:t>
            </w:r>
            <w:hyperlink r:id="rId9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 w:rsidRPr="00B96C3A">
                <w:rPr>
                  <w:bCs/>
                  <w:szCs w:val="24"/>
                </w:rPr>
                <w:t>Конституции</w:t>
              </w:r>
            </w:hyperlink>
            <w:r w:rsidRPr="00B96C3A">
              <w:rPr>
                <w:bCs/>
                <w:szCs w:val="24"/>
              </w:rPr>
              <w:t xml:space="preserve">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B96C3A" w:rsidRPr="00B96C3A" w:rsidTr="006D4AA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B96C3A" w:rsidRPr="00B96C3A" w:rsidTr="006D4AA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B96C3A" w:rsidRPr="00B96C3A" w:rsidTr="006D4AA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lastRenderedPageBreak/>
              <w:t>13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мошенничеств, применения недобросовестных практик); осознание неприемлемости всех форм антиобщественного поведения</w:t>
            </w:r>
          </w:p>
        </w:tc>
      </w:tr>
      <w:tr w:rsidR="00B96C3A" w:rsidRPr="00B96C3A" w:rsidTr="006D4AA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опыта публичного представления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B96C3A" w:rsidRPr="00B96C3A" w:rsidTr="006D4AA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</w:t>
            </w:r>
          </w:p>
        </w:tc>
      </w:tr>
    </w:tbl>
    <w:p w:rsidR="00B96C3A" w:rsidRPr="00B96C3A" w:rsidRDefault="00B96C3A" w:rsidP="00B96C3A">
      <w:pPr>
        <w:spacing w:line="276" w:lineRule="auto"/>
        <w:ind w:firstLine="0"/>
        <w:jc w:val="left"/>
        <w:rPr>
          <w:bCs/>
          <w:color w:val="000000"/>
          <w:szCs w:val="24"/>
        </w:rPr>
      </w:pPr>
    </w:p>
    <w:p w:rsidR="00B96C3A" w:rsidRPr="00B96C3A" w:rsidRDefault="00B96C3A" w:rsidP="00B96C3A">
      <w:pPr>
        <w:spacing w:line="276" w:lineRule="auto"/>
        <w:ind w:firstLine="0"/>
        <w:rPr>
          <w:b/>
          <w:color w:val="000000"/>
          <w:sz w:val="28"/>
          <w:szCs w:val="28"/>
        </w:rPr>
      </w:pPr>
      <w:r w:rsidRPr="00B96C3A">
        <w:rPr>
          <w:b/>
          <w:color w:val="000000"/>
          <w:sz w:val="28"/>
          <w:szCs w:val="28"/>
        </w:rPr>
        <w:t>Перечень элементов содержания, проверяемых на ОГЭ по обществознанию</w:t>
      </w:r>
    </w:p>
    <w:p w:rsidR="00B96C3A" w:rsidRPr="00B96C3A" w:rsidRDefault="00B96C3A" w:rsidP="00B96C3A">
      <w:pPr>
        <w:spacing w:line="276" w:lineRule="auto"/>
        <w:ind w:firstLine="0"/>
        <w:jc w:val="left"/>
        <w:rPr>
          <w:bCs/>
          <w:color w:val="000000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8567"/>
      </w:tblGrid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Код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Проверяемый элемент содержания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Человек и его социальное окружение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1.1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Биологическое и социальное в человеке. Черты сходства и различия человека и животного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1.2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Потребности человека (биологические, социальные, духовные). Способности человека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1.3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1.4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Цели и мотивы деятельности. Виды деятельности (игра, труд, учение)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1.5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Познание человеком мира и самого себя как вид деятельности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lastRenderedPageBreak/>
              <w:t>1.6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Право человека на образование. Школьное образование. Права и обязанности учащегося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1.7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Общение. Цели и средства общения. Особенности общения подростков. Общение в современных условиях. Особенности общения в виртуальном пространстве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1.8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Отношения в малых группах. Групповые нормы и правила. Лидерство в группе. Межличностные отношения (деловые, личные). Отношения с друзьями и сверстниками. Конфликты в межличностных отношениях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Общество, в котором мы живем. Человек в современном изменяющемся мире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2.1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Что такое общество. Связь общества и природы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2.2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Устройство общественной жизни. Основные сферы жизни общества и их взаимодействие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2.3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Развитие общества. Современные формы связи и коммуникации: как они изменили мир.</w:t>
            </w:r>
          </w:p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Информационное общество. Роль информации и информационных технологий в современном мире. Профессии настоящего и будущего. Непрерывное образование и карьера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2.4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Информационная культура и информационная безопасность. Правила безопасного поведения в сети Интернет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2.5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Сущность глобализации. Причины, проявления и последствия глобализации, ее противоречия. Глобальные проблемы и возможности их решения. Экологическая ситуация и способы ее улучшения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3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Человек в мире культуры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3.1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Культура, ее многообразие и формы. Влияние духовной культуры на формирование личности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3.2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Духовные ценности, традиционные ценности российского народа. Общественные ценности. Свобода и ответственность гражданина. Гражданственность и патриотизм. Гуманизм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3.3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Принципы и нормы морали. Добро и зло. Нравственные чувства человека. Совесть и стыд. Моральный выбор. Моральная оценка поведения людей и собственного поведения. Влияние моральных норм на общество и человека. Волонтерское движение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3.4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lastRenderedPageBreak/>
              <w:t>3.5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3.6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3.7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Человек в экономических отношениях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4.1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Что такое экономика. Взаимосвязь жизни общества и его экономического развития. Потребности и ресурсы, ограниченность ресурсов. Экономический выбор. Ресурсы и возможности экономики нашей страны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4.2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Экономическая система и ее функции. Собственность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4.3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Виды экономической деятельности. Производство - источник экономических благ. Факторы производства. Обмен. Торговля и ее формы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4.4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Трудовая деятельность. Производительность труда. Разделение труда. Заработная плата и стимулирование труда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4.5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Занятость и безработица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4.6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Рыночная экономика. Конкуренция. Государственная политика по развитию конкуренции. Спрос и предложение. Рыночное равновесие. Невидимая рука рынка. Многообразие рынков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4.7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Предприятие в экономике. Издержки, выручка и прибыль. Как повысить эффективность производства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4.8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Предпринимательство. Виды и формы предпринимательской деятельности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4.9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Деньги и их функции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4.10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Финансовый рынок и посредники (банки, страховые компании, кредитные союзы, участники фондового рынка). Услуги финансовых посредников. Основные типы финансовых инструментов: акции и облигации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4.11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4.12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Страховые услуги. Защита прав потребителя финансовых услуг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4.13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</w:t>
            </w:r>
            <w:r w:rsidRPr="00B96C3A">
              <w:rPr>
                <w:bCs/>
                <w:szCs w:val="24"/>
              </w:rPr>
              <w:lastRenderedPageBreak/>
              <w:t>и расходов семьи. Семейный бюджет. Личный финансовый план. Способы и формы сбережений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lastRenderedPageBreak/>
              <w:t>4.14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Экономические цели и функции государства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4.15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Налоги. Доходы и расходы государства. Государственный бюджет. Государственная бюджетная и денежно-кредитная политика Российской Федерации.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5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Человек в системе социальных отношений. Социальные ценности и нормы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5.1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Социальная структура общества. Многообразие социальных общностей и групп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5.2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Этнос и нация. Россия - многонациональное государство. Этносы и нации в диалоге культур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5.3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Положение человека в обществе. Социальный статус человека в обществе. Социальные роли. Ролевой набор подростка. Социальная мобильность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5.4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Молодежь - активный участник общественной жизни. Современная молодежная культура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5.5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Социальные нормы как регуляторы общественной жизни и поведения человека в обществе. Виды социальных норм. Традиции и обычаи. Право и его роль в жизни общества. Право и мораль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5.6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Социализация личности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5.7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Важность семьи в жизни человека, общества и государства. Функции семьи. Семейные ценности. Семейные традиции. Семейный досуг. Свободное время подростка. Основные роли членов семьи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5.8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Отклоняющееся поведение. Опасность наркомании и алкоголизма для человека и общества. Профилактика негативных отклонений поведения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5.9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Социальные конфликты и пути их разрешения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5.10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Здоровый образ жизни. Социальная и личная значимость здорового образа жизни.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5.11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Основные направления и приоритеты социальной политики российского государства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6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Человек в политическом измерении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6.1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Политическая жизнь общества. Политика и политическая власть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6.2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Государство - политическая организация общества. Признаки государства. Внутренняя и внешняя политика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6.3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Форма государства. Монархия и республика - основные формы правления. Унитарное и федеративное государственно-территориальное устройство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lastRenderedPageBreak/>
              <w:t>6.4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6.5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Участие граждан в политике. Выборы, референдум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6.6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Политические партии, их роль в демократическом обществе. Общественно-политические организации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7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Гражданин и государство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7.1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Наша страна в начале XXI в. Место нашей Родины среди современных государств. Государственная власть в нашей стране. Государственный герб, Государственный флаг, Государственный гимн Российской Федерации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7.2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CA3D04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hyperlink r:id="rId10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 w:rsidR="00B96C3A" w:rsidRPr="00B96C3A">
                <w:rPr>
                  <w:bCs/>
                  <w:szCs w:val="24"/>
                </w:rPr>
                <w:t>Конституция</w:t>
              </w:r>
            </w:hyperlink>
            <w:r w:rsidR="00B96C3A" w:rsidRPr="00B96C3A">
              <w:rPr>
                <w:bCs/>
                <w:szCs w:val="24"/>
              </w:rPr>
              <w:t xml:space="preserve"> Российской Федерации - основной закон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7.3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CA3D04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hyperlink r:id="rId11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      <w:r w:rsidR="00B96C3A" w:rsidRPr="00B96C3A">
                <w:rPr>
                  <w:bCs/>
                  <w:szCs w:val="24"/>
                </w:rPr>
                <w:t>Конституция</w:t>
              </w:r>
            </w:hyperlink>
            <w:r w:rsidR="00B96C3A" w:rsidRPr="00B96C3A">
              <w:rPr>
                <w:bCs/>
                <w:szCs w:val="24"/>
              </w:rPr>
              <w:t xml:space="preserve"> Российской Федерации о правовом статусе человека и гражданина. Гражданство Российской Федерации. Гарантия и защита прав и свобод человека и гражданина в Российской Федерации. Взаимосвязь конституционных прав, свобод и обязанностей гражданина Российской Федерации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7.4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Россия - светское государство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7.5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Законодательные, исполнительные и судебные органы государственной власти в Российской Федерации. Государственное управление. Противодействие коррупции в Российской Федерации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7.6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Президент - Глава государства Российской Федерации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7.7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7.8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Правительство Российской Федерации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7.9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7.10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7.11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Местное самоуправление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8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Человек как участник правовых отношений. Основы российского права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8.1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Правовая норма. Правовая оценка поступков и деятельности человека. Правомерное поведение. Правовая культура личности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lastRenderedPageBreak/>
              <w:t>8.2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Законы и подзаконные акты. Отрасли права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8.3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Правоотношения и их особенности. Участники правоотношений. Физические и юридические лица в гражданском праве. Правоспособность и дееспособность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8.4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Несовершеннолетние как участники гражданско-правовых отношений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8.5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Право собственности, защита прав собственности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8.6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Основные виды гражданско-правовых договоров. Договор купли-продажи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8.7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Права потребителей и возможности их защиты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8.8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Условия заключения брака в Российской Федерации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8.9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Права ребенка и возможности их защиты. Права и обязанности детей и родителей. Защита прав и интересов детей, оставшихся без попечения родителей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8.10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Стороны трудовых отношений, их права и обязанности. Рабочее время и время отдыха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8.11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Трудовой договор. Заключение и прекращение трудового договора. Особенности правового статуса несовершеннолетних при осуществлении трудовой деятельности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8.12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Правонарушение и юридическая ответственность. Проступок и преступление. Опасность правонарушений для личности и общества. Особенности юридической ответственности несовершеннолетних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8.13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Гражданско-правовые проступки и гражданско-правовая ответственность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8.14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Административные проступки и административная ответственность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8.15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Дисциплинарные проступки и дисциплинарная ответственность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8.16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Преступления и уголовная ответственность</w:t>
            </w:r>
          </w:p>
        </w:tc>
      </w:tr>
      <w:tr w:rsidR="00B96C3A" w:rsidRPr="00B96C3A" w:rsidTr="006D4AA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8.17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C3A" w:rsidRPr="00B96C3A" w:rsidRDefault="00B96C3A" w:rsidP="00B96C3A">
            <w:pPr>
              <w:spacing w:line="276" w:lineRule="auto"/>
              <w:ind w:firstLine="0"/>
              <w:rPr>
                <w:bCs/>
                <w:szCs w:val="24"/>
              </w:rPr>
            </w:pPr>
            <w:r w:rsidRPr="00B96C3A">
              <w:rPr>
                <w:bCs/>
                <w:szCs w:val="24"/>
              </w:rPr>
      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</w:t>
            </w:r>
          </w:p>
        </w:tc>
      </w:tr>
    </w:tbl>
    <w:p w:rsidR="00B96C3A" w:rsidRPr="00B96C3A" w:rsidRDefault="00B96C3A" w:rsidP="00B96C3A">
      <w:pPr>
        <w:spacing w:line="276" w:lineRule="auto"/>
        <w:ind w:firstLine="0"/>
        <w:jc w:val="left"/>
        <w:rPr>
          <w:bCs/>
          <w:color w:val="000000"/>
          <w:szCs w:val="24"/>
        </w:rPr>
      </w:pPr>
    </w:p>
    <w:p w:rsidR="00B96C3A" w:rsidRDefault="00B96C3A" w:rsidP="00B96C3A"/>
    <w:sectPr w:rsidR="00B96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2070D"/>
    <w:multiLevelType w:val="multilevel"/>
    <w:tmpl w:val="56AEC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04062D"/>
    <w:multiLevelType w:val="multilevel"/>
    <w:tmpl w:val="4410A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9D6D3F"/>
    <w:multiLevelType w:val="multilevel"/>
    <w:tmpl w:val="B790B28A"/>
    <w:lvl w:ilvl="0">
      <w:start w:val="1"/>
      <w:numFmt w:val="decimal"/>
      <w:lvlText w:val="%1."/>
      <w:lvlJc w:val="left"/>
      <w:pPr>
        <w:tabs>
          <w:tab w:val="num" w:pos="0"/>
        </w:tabs>
        <w:ind w:left="365" w:hanging="239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92"/>
        <w:sz w:val="25"/>
        <w:szCs w:val="25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04" w:hanging="239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48" w:hanging="239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92" w:hanging="239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536" w:hanging="239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580" w:hanging="239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624" w:hanging="239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68" w:hanging="239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12" w:hanging="239"/>
      </w:pPr>
      <w:rPr>
        <w:rFonts w:ascii="Symbol" w:hAnsi="Symbol" w:cs="Symbol" w:hint="default"/>
        <w:lang w:val="ru-RU" w:eastAsia="en-US" w:bidi="ar-SA"/>
      </w:rPr>
    </w:lvl>
  </w:abstractNum>
  <w:abstractNum w:abstractNumId="3" w15:restartNumberingAfterBreak="0">
    <w:nsid w:val="13F5551A"/>
    <w:multiLevelType w:val="multilevel"/>
    <w:tmpl w:val="FB9AC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314C67"/>
    <w:multiLevelType w:val="multilevel"/>
    <w:tmpl w:val="82DCC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1651D3"/>
    <w:multiLevelType w:val="multilevel"/>
    <w:tmpl w:val="7FC08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964CFD"/>
    <w:multiLevelType w:val="multilevel"/>
    <w:tmpl w:val="86840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D82D9E"/>
    <w:multiLevelType w:val="multilevel"/>
    <w:tmpl w:val="9F1A3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88520A"/>
    <w:multiLevelType w:val="multilevel"/>
    <w:tmpl w:val="2C7A9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7C744E7"/>
    <w:multiLevelType w:val="multilevel"/>
    <w:tmpl w:val="29FAE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620912"/>
    <w:multiLevelType w:val="multilevel"/>
    <w:tmpl w:val="2BF84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0F47FFA"/>
    <w:multiLevelType w:val="multilevel"/>
    <w:tmpl w:val="02500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ACA752C"/>
    <w:multiLevelType w:val="multilevel"/>
    <w:tmpl w:val="C9402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D422150"/>
    <w:multiLevelType w:val="multilevel"/>
    <w:tmpl w:val="75048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8"/>
  </w:num>
  <w:num w:numId="5">
    <w:abstractNumId w:val="13"/>
  </w:num>
  <w:num w:numId="6">
    <w:abstractNumId w:val="11"/>
  </w:num>
  <w:num w:numId="7">
    <w:abstractNumId w:val="4"/>
  </w:num>
  <w:num w:numId="8">
    <w:abstractNumId w:val="3"/>
  </w:num>
  <w:num w:numId="9">
    <w:abstractNumId w:val="9"/>
  </w:num>
  <w:num w:numId="10">
    <w:abstractNumId w:val="0"/>
  </w:num>
  <w:num w:numId="11">
    <w:abstractNumId w:val="7"/>
  </w:num>
  <w:num w:numId="12">
    <w:abstractNumId w:val="6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10A"/>
    <w:rsid w:val="0011010A"/>
    <w:rsid w:val="00255778"/>
    <w:rsid w:val="003209FF"/>
    <w:rsid w:val="0036563F"/>
    <w:rsid w:val="0071031F"/>
    <w:rsid w:val="00A115D4"/>
    <w:rsid w:val="00A45D1C"/>
    <w:rsid w:val="00A97B2E"/>
    <w:rsid w:val="00B55A9F"/>
    <w:rsid w:val="00B80F62"/>
    <w:rsid w:val="00B96C3A"/>
    <w:rsid w:val="00BE3CCE"/>
    <w:rsid w:val="00CA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92D1E"/>
  <w15:chartTrackingRefBased/>
  <w15:docId w15:val="{0F2004B5-AEDD-4BD4-A9A3-11A6FD9D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5D4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B96C3A"/>
    <w:pPr>
      <w:keepNext/>
      <w:keepLines/>
      <w:spacing w:before="480" w:after="200" w:line="276" w:lineRule="auto"/>
      <w:ind w:firstLine="0"/>
      <w:contextualSpacing w:val="0"/>
      <w:jc w:val="left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96C3A"/>
    <w:pPr>
      <w:keepNext/>
      <w:keepLines/>
      <w:spacing w:before="200" w:after="200" w:line="276" w:lineRule="auto"/>
      <w:ind w:firstLine="0"/>
      <w:contextualSpacing w:val="0"/>
      <w:jc w:val="left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96C3A"/>
    <w:pPr>
      <w:keepNext/>
      <w:keepLines/>
      <w:spacing w:before="200" w:after="200" w:line="276" w:lineRule="auto"/>
      <w:ind w:firstLine="0"/>
      <w:contextualSpacing w:val="0"/>
      <w:jc w:val="left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96C3A"/>
    <w:pPr>
      <w:keepNext/>
      <w:keepLines/>
      <w:spacing w:before="200" w:after="200" w:line="276" w:lineRule="auto"/>
      <w:ind w:firstLine="0"/>
      <w:contextualSpacing w:val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A9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B96C3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96C3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96C3A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96C3A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B96C3A"/>
  </w:style>
  <w:style w:type="paragraph" w:styleId="a4">
    <w:name w:val="header"/>
    <w:basedOn w:val="a"/>
    <w:link w:val="a5"/>
    <w:uiPriority w:val="99"/>
    <w:unhideWhenUsed/>
    <w:rsid w:val="00B96C3A"/>
    <w:pPr>
      <w:tabs>
        <w:tab w:val="center" w:pos="4680"/>
        <w:tab w:val="right" w:pos="9360"/>
      </w:tabs>
      <w:spacing w:after="200" w:line="276" w:lineRule="auto"/>
      <w:ind w:firstLine="0"/>
      <w:contextualSpacing w:val="0"/>
      <w:jc w:val="left"/>
    </w:pPr>
    <w:rPr>
      <w:rFonts w:asciiTheme="minorHAnsi" w:hAnsiTheme="minorHAnsi"/>
      <w:sz w:val="22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96C3A"/>
    <w:rPr>
      <w:lang w:val="en-US"/>
    </w:rPr>
  </w:style>
  <w:style w:type="paragraph" w:styleId="a6">
    <w:name w:val="Normal Indent"/>
    <w:basedOn w:val="a"/>
    <w:uiPriority w:val="99"/>
    <w:unhideWhenUsed/>
    <w:rsid w:val="00B96C3A"/>
    <w:pPr>
      <w:spacing w:after="200" w:line="276" w:lineRule="auto"/>
      <w:ind w:left="720" w:firstLine="0"/>
      <w:contextualSpacing w:val="0"/>
      <w:jc w:val="left"/>
    </w:pPr>
    <w:rPr>
      <w:rFonts w:asciiTheme="minorHAnsi" w:hAnsiTheme="minorHAnsi"/>
      <w:sz w:val="22"/>
      <w:lang w:val="en-US"/>
    </w:rPr>
  </w:style>
  <w:style w:type="paragraph" w:styleId="a7">
    <w:name w:val="Subtitle"/>
    <w:basedOn w:val="a"/>
    <w:next w:val="a"/>
    <w:link w:val="a8"/>
    <w:uiPriority w:val="11"/>
    <w:qFormat/>
    <w:rsid w:val="00B96C3A"/>
    <w:pPr>
      <w:numPr>
        <w:ilvl w:val="1"/>
      </w:numPr>
      <w:spacing w:after="200" w:line="276" w:lineRule="auto"/>
      <w:ind w:left="86" w:firstLine="709"/>
      <w:contextualSpacing w:val="0"/>
      <w:jc w:val="left"/>
    </w:pPr>
    <w:rPr>
      <w:rFonts w:asciiTheme="majorHAnsi" w:eastAsiaTheme="majorEastAsia" w:hAnsiTheme="majorHAnsi" w:cstheme="majorBidi"/>
      <w:i/>
      <w:iCs/>
      <w:color w:val="4472C4" w:themeColor="accent1"/>
      <w:spacing w:val="15"/>
      <w:szCs w:val="24"/>
      <w:lang w:val="en-US"/>
    </w:rPr>
  </w:style>
  <w:style w:type="character" w:customStyle="1" w:styleId="a8">
    <w:name w:val="Подзаголовок Знак"/>
    <w:basedOn w:val="a0"/>
    <w:link w:val="a7"/>
    <w:uiPriority w:val="11"/>
    <w:rsid w:val="00B96C3A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B96C3A"/>
    <w:pPr>
      <w:pBdr>
        <w:bottom w:val="single" w:sz="8" w:space="4" w:color="4472C4" w:themeColor="accent1"/>
      </w:pBdr>
      <w:spacing w:after="300" w:line="276" w:lineRule="auto"/>
      <w:ind w:firstLine="0"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Заголовок Знак"/>
    <w:basedOn w:val="a0"/>
    <w:link w:val="a9"/>
    <w:uiPriority w:val="10"/>
    <w:rsid w:val="00B96C3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B96C3A"/>
    <w:rPr>
      <w:i/>
      <w:iCs/>
    </w:rPr>
  </w:style>
  <w:style w:type="character" w:styleId="ac">
    <w:name w:val="Hyperlink"/>
    <w:basedOn w:val="a0"/>
    <w:uiPriority w:val="99"/>
    <w:unhideWhenUsed/>
    <w:rsid w:val="00B96C3A"/>
    <w:rPr>
      <w:color w:val="0563C1" w:themeColor="hyperlink"/>
      <w:u w:val="single"/>
    </w:rPr>
  </w:style>
  <w:style w:type="table" w:styleId="ad">
    <w:name w:val="Table Grid"/>
    <w:basedOn w:val="a1"/>
    <w:uiPriority w:val="59"/>
    <w:rsid w:val="00B96C3A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caption"/>
    <w:basedOn w:val="a"/>
    <w:next w:val="a"/>
    <w:uiPriority w:val="35"/>
    <w:semiHidden/>
    <w:unhideWhenUsed/>
    <w:qFormat/>
    <w:rsid w:val="00B96C3A"/>
    <w:pPr>
      <w:spacing w:after="200"/>
      <w:ind w:firstLine="0"/>
      <w:contextualSpacing w:val="0"/>
      <w:jc w:val="left"/>
    </w:pPr>
    <w:rPr>
      <w:rFonts w:asciiTheme="minorHAnsi" w:hAnsiTheme="minorHAnsi"/>
      <w:b/>
      <w:bCs/>
      <w:color w:val="4472C4" w:themeColor="accent1"/>
      <w:sz w:val="18"/>
      <w:szCs w:val="18"/>
      <w:lang w:val="en-US"/>
    </w:rPr>
  </w:style>
  <w:style w:type="paragraph" w:styleId="af">
    <w:name w:val="List Paragraph"/>
    <w:basedOn w:val="a"/>
    <w:uiPriority w:val="1"/>
    <w:qFormat/>
    <w:rsid w:val="00B96C3A"/>
    <w:pPr>
      <w:widowControl w:val="0"/>
      <w:suppressAutoHyphens/>
      <w:spacing w:before="119"/>
      <w:ind w:left="524" w:firstLine="2"/>
      <w:contextualSpacing w:val="0"/>
      <w:jc w:val="left"/>
    </w:pPr>
    <w:rPr>
      <w:rFonts w:eastAsia="Times New Roman" w:cs="Times New Roman"/>
      <w:sz w:val="22"/>
    </w:rPr>
  </w:style>
  <w:style w:type="paragraph" w:customStyle="1" w:styleId="ConsPlusNormal">
    <w:name w:val="ConsPlusNormal"/>
    <w:rsid w:val="00B96C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paragraph" w:customStyle="1" w:styleId="ConsPlusNonformat">
    <w:name w:val="ConsPlusNonformat"/>
    <w:uiPriority w:val="99"/>
    <w:rsid w:val="00B96C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  <w14:ligatures w14:val="standardContextual"/>
    </w:rPr>
  </w:style>
  <w:style w:type="paragraph" w:customStyle="1" w:styleId="ConsPlusTitle">
    <w:name w:val="ConsPlusTitle"/>
    <w:uiPriority w:val="99"/>
    <w:rsid w:val="00B96C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  <w14:ligatures w14:val="standardContextual"/>
    </w:rPr>
  </w:style>
  <w:style w:type="paragraph" w:customStyle="1" w:styleId="ConsPlusCell">
    <w:name w:val="ConsPlusCell"/>
    <w:uiPriority w:val="99"/>
    <w:rsid w:val="00B96C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  <w14:ligatures w14:val="standardContextual"/>
    </w:rPr>
  </w:style>
  <w:style w:type="paragraph" w:customStyle="1" w:styleId="ConsPlusDocList">
    <w:name w:val="ConsPlusDocList"/>
    <w:uiPriority w:val="99"/>
    <w:rsid w:val="00B96C3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  <w14:ligatures w14:val="standardContextual"/>
    </w:rPr>
  </w:style>
  <w:style w:type="paragraph" w:customStyle="1" w:styleId="ConsPlusTitlePage">
    <w:name w:val="ConsPlusTitlePage"/>
    <w:uiPriority w:val="99"/>
    <w:rsid w:val="00B96C3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  <w14:ligatures w14:val="standardContextual"/>
    </w:rPr>
  </w:style>
  <w:style w:type="paragraph" w:customStyle="1" w:styleId="ConsPlusJurTerm">
    <w:name w:val="ConsPlusJurTerm"/>
    <w:uiPriority w:val="99"/>
    <w:rsid w:val="00B96C3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  <w14:ligatures w14:val="standardContextual"/>
    </w:rPr>
  </w:style>
  <w:style w:type="paragraph" w:customStyle="1" w:styleId="ConsPlusTextList">
    <w:name w:val="ConsPlusTextList"/>
    <w:uiPriority w:val="99"/>
    <w:rsid w:val="00B96C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paragraph" w:customStyle="1" w:styleId="ConsPlusTextList1">
    <w:name w:val="ConsPlusTextList1"/>
    <w:uiPriority w:val="99"/>
    <w:rsid w:val="00B96C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  <w14:ligatures w14:val="standardContextual"/>
    </w:rPr>
  </w:style>
  <w:style w:type="character" w:customStyle="1" w:styleId="UnresolvedMention">
    <w:name w:val="Unresolved Mention"/>
    <w:basedOn w:val="a0"/>
    <w:uiPriority w:val="99"/>
    <w:semiHidden/>
    <w:unhideWhenUsed/>
    <w:rsid w:val="00B96C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ate=14.03.2025&amp;demo=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875&amp;date=14.03.2025&amp;demo=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2875&amp;date=14.03.2025&amp;demo=1" TargetMode="External"/><Relationship Id="rId11" Type="http://schemas.openxmlformats.org/officeDocument/2006/relationships/hyperlink" Target="https://login.consultant.ru/link/?req=doc&amp;base=LAW&amp;n=2875&amp;date=14.03.2025&amp;demo=1" TargetMode="External"/><Relationship Id="rId5" Type="http://schemas.openxmlformats.org/officeDocument/2006/relationships/hyperlink" Target="https://login.consultant.ru/link/?req=doc&amp;base=LAW&amp;n=2875&amp;date=14.03.2025&amp;demo=1" TargetMode="External"/><Relationship Id="rId10" Type="http://schemas.openxmlformats.org/officeDocument/2006/relationships/hyperlink" Target="https://login.consultant.ru/link/?req=doc&amp;base=LAW&amp;n=2875&amp;date=14.03.2025&amp;demo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&amp;date=14.03.2025&amp;dem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7768</Words>
  <Characters>44284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Игнатова</dc:creator>
  <cp:keywords/>
  <dc:description/>
  <cp:lastModifiedBy>35</cp:lastModifiedBy>
  <cp:revision>7</cp:revision>
  <dcterms:created xsi:type="dcterms:W3CDTF">2023-09-02T16:58:00Z</dcterms:created>
  <dcterms:modified xsi:type="dcterms:W3CDTF">2025-09-20T10:59:00Z</dcterms:modified>
</cp:coreProperties>
</file>